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964CF" w14:textId="77777777" w:rsidR="00163347" w:rsidRPr="00604425" w:rsidRDefault="00163347" w:rsidP="00502A89">
      <w:pPr>
        <w:rPr>
          <w:b/>
          <w:bCs/>
          <w:sz w:val="32"/>
          <w:szCs w:val="32"/>
          <w:u w:val="single"/>
          <w:lang w:val="en-US"/>
        </w:rPr>
      </w:pPr>
      <w:bookmarkStart w:id="0" w:name="_Hlk36738860"/>
      <w:r w:rsidRPr="00604425">
        <w:rPr>
          <w:noProof/>
          <w:sz w:val="32"/>
          <w:szCs w:val="32"/>
          <w:lang w:eastAsia="en-NZ"/>
        </w:rPr>
        <w:drawing>
          <wp:anchor distT="0" distB="0" distL="114300" distR="114300" simplePos="0" relativeHeight="251658240" behindDoc="1" locked="0" layoutInCell="1" allowOverlap="1" wp14:anchorId="07870BA6" wp14:editId="62D68332">
            <wp:simplePos x="0" y="0"/>
            <wp:positionH relativeFrom="column">
              <wp:posOffset>3600450</wp:posOffset>
            </wp:positionH>
            <wp:positionV relativeFrom="page">
              <wp:posOffset>603250</wp:posOffset>
            </wp:positionV>
            <wp:extent cx="2368550" cy="1200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8550" cy="1200150"/>
                    </a:xfrm>
                    <a:prstGeom prst="rect">
                      <a:avLst/>
                    </a:prstGeom>
                    <a:noFill/>
                  </pic:spPr>
                </pic:pic>
              </a:graphicData>
            </a:graphic>
          </wp:anchor>
        </w:drawing>
      </w:r>
      <w:r w:rsidR="00502A89">
        <w:rPr>
          <w:b/>
          <w:bCs/>
          <w:sz w:val="32"/>
          <w:szCs w:val="32"/>
          <w:lang w:val="en-US"/>
        </w:rPr>
        <w:t xml:space="preserve">                      </w:t>
      </w:r>
      <w:r w:rsidRPr="00604425">
        <w:rPr>
          <w:b/>
          <w:bCs/>
          <w:sz w:val="32"/>
          <w:szCs w:val="32"/>
          <w:lang w:val="en-US"/>
        </w:rPr>
        <w:t xml:space="preserve">    </w:t>
      </w:r>
      <w:r w:rsidRPr="00604425">
        <w:rPr>
          <w:b/>
          <w:bCs/>
          <w:sz w:val="32"/>
          <w:szCs w:val="32"/>
          <w:u w:val="single"/>
          <w:lang w:val="en-US"/>
        </w:rPr>
        <w:t>External Referral Form</w:t>
      </w:r>
      <w:r w:rsidRPr="00604425">
        <w:rPr>
          <w:b/>
          <w:bCs/>
          <w:sz w:val="32"/>
          <w:szCs w:val="32"/>
          <w:lang w:val="en-US"/>
        </w:rPr>
        <w:tab/>
      </w:r>
      <w:r w:rsidRPr="00604425">
        <w:rPr>
          <w:b/>
          <w:bCs/>
          <w:sz w:val="32"/>
          <w:szCs w:val="32"/>
          <w:lang w:val="en-US"/>
        </w:rPr>
        <w:tab/>
      </w:r>
      <w:r w:rsidRPr="00604425">
        <w:rPr>
          <w:b/>
          <w:bCs/>
          <w:sz w:val="32"/>
          <w:szCs w:val="32"/>
          <w:lang w:val="en-US"/>
        </w:rPr>
        <w:tab/>
      </w:r>
      <w:r w:rsidRPr="00604425">
        <w:rPr>
          <w:b/>
          <w:bCs/>
          <w:sz w:val="32"/>
          <w:szCs w:val="32"/>
          <w:u w:val="single"/>
          <w:lang w:val="en-US"/>
        </w:rPr>
        <w:t xml:space="preserve">        </w:t>
      </w:r>
    </w:p>
    <w:p w14:paraId="298D2807" w14:textId="77777777" w:rsidR="00537413" w:rsidRPr="00604425" w:rsidRDefault="00502A89" w:rsidP="00502A89">
      <w:pPr>
        <w:spacing w:after="0"/>
        <w:rPr>
          <w:b/>
          <w:bCs/>
          <w:sz w:val="36"/>
          <w:szCs w:val="36"/>
          <w:lang w:val="en-US"/>
        </w:rPr>
      </w:pPr>
      <w:r>
        <w:rPr>
          <w:b/>
          <w:bCs/>
          <w:sz w:val="36"/>
          <w:szCs w:val="36"/>
          <w:lang w:val="en-US"/>
        </w:rPr>
        <w:t xml:space="preserve">                             </w:t>
      </w:r>
      <w:r w:rsidR="00163347" w:rsidRPr="00604425">
        <w:rPr>
          <w:b/>
          <w:bCs/>
          <w:sz w:val="36"/>
          <w:szCs w:val="36"/>
          <w:lang w:val="en-US"/>
        </w:rPr>
        <w:t xml:space="preserve"> Take Charge </w:t>
      </w:r>
      <w:r w:rsidR="00163347" w:rsidRPr="00604425">
        <w:rPr>
          <w:b/>
          <w:bCs/>
          <w:sz w:val="36"/>
          <w:szCs w:val="36"/>
          <w:lang w:val="en-US"/>
        </w:rPr>
        <w:tab/>
        <w:t xml:space="preserve"> </w:t>
      </w:r>
      <w:r w:rsidR="00163347" w:rsidRPr="00604425">
        <w:rPr>
          <w:b/>
          <w:bCs/>
          <w:sz w:val="36"/>
          <w:szCs w:val="36"/>
          <w:lang w:val="en-US"/>
        </w:rPr>
        <w:tab/>
      </w:r>
      <w:r w:rsidR="00163347" w:rsidRPr="00604425">
        <w:rPr>
          <w:b/>
          <w:bCs/>
          <w:sz w:val="36"/>
          <w:szCs w:val="36"/>
          <w:lang w:val="en-US"/>
        </w:rPr>
        <w:tab/>
      </w:r>
    </w:p>
    <w:p w14:paraId="27456252" w14:textId="77777777" w:rsidR="00163347" w:rsidRPr="00163347" w:rsidRDefault="00502A89" w:rsidP="00502A89">
      <w:pPr>
        <w:spacing w:after="0"/>
        <w:rPr>
          <w:b/>
          <w:bCs/>
          <w:sz w:val="20"/>
          <w:szCs w:val="20"/>
          <w:lang w:val="en-US"/>
        </w:rPr>
      </w:pPr>
      <w:r>
        <w:rPr>
          <w:b/>
          <w:bCs/>
          <w:sz w:val="20"/>
          <w:szCs w:val="20"/>
          <w:lang w:val="en-US"/>
        </w:rPr>
        <w:t xml:space="preserve">                                      </w:t>
      </w:r>
      <w:r w:rsidR="00604425">
        <w:rPr>
          <w:b/>
          <w:bCs/>
          <w:sz w:val="20"/>
          <w:szCs w:val="20"/>
          <w:lang w:val="en-US"/>
        </w:rPr>
        <w:t xml:space="preserve">    </w:t>
      </w:r>
      <w:r w:rsidR="00163347">
        <w:rPr>
          <w:b/>
          <w:bCs/>
          <w:sz w:val="20"/>
          <w:szCs w:val="20"/>
          <w:lang w:val="en-US"/>
        </w:rPr>
        <w:t xml:space="preserve"> </w:t>
      </w:r>
      <w:r w:rsidR="00163347" w:rsidRPr="00163347">
        <w:rPr>
          <w:b/>
          <w:bCs/>
          <w:sz w:val="20"/>
          <w:szCs w:val="20"/>
          <w:lang w:val="en-US"/>
        </w:rPr>
        <w:t>55-59 Ferry Rd, Christchurch Central</w:t>
      </w:r>
      <w:r w:rsidR="00163347">
        <w:rPr>
          <w:b/>
          <w:bCs/>
          <w:sz w:val="20"/>
          <w:szCs w:val="20"/>
          <w:lang w:val="en-US"/>
        </w:rPr>
        <w:tab/>
      </w:r>
      <w:r w:rsidR="00163347">
        <w:rPr>
          <w:b/>
          <w:bCs/>
          <w:sz w:val="20"/>
          <w:szCs w:val="20"/>
          <w:lang w:val="en-US"/>
        </w:rPr>
        <w:tab/>
      </w:r>
      <w:r w:rsidR="00163347">
        <w:rPr>
          <w:b/>
          <w:bCs/>
          <w:sz w:val="20"/>
          <w:szCs w:val="20"/>
          <w:lang w:val="en-US"/>
        </w:rPr>
        <w:tab/>
      </w:r>
    </w:p>
    <w:p w14:paraId="2BD9AC19" w14:textId="77777777" w:rsidR="00163347" w:rsidRPr="00FC0955" w:rsidRDefault="00163347" w:rsidP="00163347">
      <w:pPr>
        <w:rPr>
          <w:b/>
          <w:bCs/>
          <w:lang w:val="en-US"/>
        </w:rPr>
      </w:pPr>
      <w:r>
        <w:rPr>
          <w:lang w:val="en-US"/>
        </w:rPr>
        <w:tab/>
      </w:r>
      <w:r w:rsidR="00502A89">
        <w:rPr>
          <w:lang w:val="en-US"/>
        </w:rPr>
        <w:t xml:space="preserve">          </w:t>
      </w:r>
      <w:hyperlink r:id="rId6" w:history="1">
        <w:r w:rsidR="00502A89" w:rsidRPr="00EB3335">
          <w:rPr>
            <w:rStyle w:val="Hyperlink"/>
            <w:lang w:val="en-US"/>
          </w:rPr>
          <w:t>takecharge@odysseychch.org.nz</w:t>
        </w:r>
      </w:hyperlink>
      <w:r w:rsidR="00502A89">
        <w:rPr>
          <w:lang w:val="en-US"/>
        </w:rPr>
        <w:t xml:space="preserve"> </w:t>
      </w:r>
      <w:r w:rsidR="00604425">
        <w:rPr>
          <w:lang w:val="en-US"/>
        </w:rPr>
        <w:t xml:space="preserve">   </w:t>
      </w:r>
      <w:r>
        <w:rPr>
          <w:lang w:val="en-US"/>
        </w:rPr>
        <w:t xml:space="preserve">  </w:t>
      </w:r>
      <w:r w:rsidRPr="00FC0955">
        <w:rPr>
          <w:b/>
          <w:bCs/>
          <w:lang w:val="en-US"/>
        </w:rPr>
        <w:t>021 367 069</w:t>
      </w:r>
    </w:p>
    <w:p w14:paraId="58ABF96C" w14:textId="677D2345" w:rsidR="00163347" w:rsidRDefault="00163347" w:rsidP="00604425">
      <w:pPr>
        <w:jc w:val="both"/>
        <w:rPr>
          <w:lang w:val="en-US"/>
        </w:rPr>
      </w:pPr>
      <w:r>
        <w:rPr>
          <w:lang w:val="en-US"/>
        </w:rPr>
        <w:t>Take Charge is a voluntary service supporting Young Adults 18-2</w:t>
      </w:r>
      <w:r w:rsidR="00604425">
        <w:rPr>
          <w:lang w:val="en-US"/>
        </w:rPr>
        <w:t>4</w:t>
      </w:r>
      <w:r>
        <w:rPr>
          <w:lang w:val="en-US"/>
        </w:rPr>
        <w:t xml:space="preserve"> years of age on a main benefit</w:t>
      </w:r>
      <w:r w:rsidR="00E2255B">
        <w:rPr>
          <w:lang w:val="en-US"/>
        </w:rPr>
        <w:t xml:space="preserve"> </w:t>
      </w:r>
      <w:r>
        <w:rPr>
          <w:lang w:val="en-US"/>
        </w:rPr>
        <w:t>with mild to moderate mental health challenges</w:t>
      </w:r>
      <w:r w:rsidR="008652A1">
        <w:rPr>
          <w:lang w:val="en-US"/>
        </w:rPr>
        <w:t xml:space="preserve"> such as anxiety, depression, stress, </w:t>
      </w:r>
      <w:proofErr w:type="gramStart"/>
      <w:r w:rsidR="008652A1">
        <w:rPr>
          <w:lang w:val="en-US"/>
        </w:rPr>
        <w:t>trauma</w:t>
      </w:r>
      <w:proofErr w:type="gramEnd"/>
      <w:r w:rsidR="008652A1">
        <w:rPr>
          <w:lang w:val="en-US"/>
        </w:rPr>
        <w:t xml:space="preserve"> or substance addiction</w:t>
      </w:r>
      <w:r>
        <w:rPr>
          <w:lang w:val="en-US"/>
        </w:rPr>
        <w:t xml:space="preserve"> to find and maintain employment or study. Participants will be expected to demonstrate motivation to engage in employment or study and will receive mental health and employment specialist input as agreed upon via group and one to one support. </w:t>
      </w:r>
    </w:p>
    <w:p w14:paraId="588C82DE" w14:textId="4B15BDA6" w:rsidR="00163347" w:rsidRPr="00AD20AD" w:rsidRDefault="00163347" w:rsidP="00D4059E">
      <w:pPr>
        <w:pBdr>
          <w:top w:val="single" w:sz="4" w:space="1" w:color="auto"/>
          <w:left w:val="single" w:sz="4" w:space="4" w:color="auto"/>
          <w:bottom w:val="single" w:sz="4" w:space="10" w:color="auto"/>
          <w:right w:val="single" w:sz="4" w:space="4" w:color="auto"/>
        </w:pBdr>
        <w:rPr>
          <w:i/>
        </w:rPr>
      </w:pPr>
      <w:r w:rsidRPr="0009234D">
        <w:rPr>
          <w:b/>
          <w:bCs/>
          <w:sz w:val="24"/>
          <w:szCs w:val="24"/>
        </w:rPr>
        <w:t>Name:</w:t>
      </w:r>
      <w:r>
        <w:rPr>
          <w:b/>
          <w:bCs/>
          <w:sz w:val="24"/>
          <w:szCs w:val="24"/>
        </w:rPr>
        <w:tab/>
      </w:r>
      <w:r>
        <w:rPr>
          <w:b/>
          <w:bCs/>
          <w:sz w:val="24"/>
          <w:szCs w:val="24"/>
        </w:rPr>
        <w:tab/>
      </w:r>
      <w:r>
        <w:rPr>
          <w:b/>
          <w:bCs/>
          <w:sz w:val="24"/>
          <w:szCs w:val="24"/>
        </w:rPr>
        <w:tab/>
      </w:r>
      <w:r w:rsidRPr="0009234D">
        <w:rPr>
          <w:b/>
          <w:bCs/>
          <w:sz w:val="24"/>
          <w:szCs w:val="24"/>
        </w:rPr>
        <w:t>DOB:</w:t>
      </w:r>
      <w:r w:rsidR="00AD20AD">
        <w:rPr>
          <w:b/>
          <w:i/>
        </w:rPr>
        <w:t xml:space="preserve"> </w:t>
      </w:r>
    </w:p>
    <w:p w14:paraId="2185684D" w14:textId="1C196FCF" w:rsidR="00163347" w:rsidRPr="00AD20AD" w:rsidRDefault="00163347" w:rsidP="00D4059E">
      <w:pPr>
        <w:pBdr>
          <w:top w:val="single" w:sz="4" w:space="1" w:color="auto"/>
          <w:left w:val="single" w:sz="4" w:space="4" w:color="auto"/>
          <w:bottom w:val="single" w:sz="4" w:space="10" w:color="auto"/>
          <w:right w:val="single" w:sz="4" w:space="4" w:color="auto"/>
        </w:pBdr>
        <w:rPr>
          <w:bCs/>
          <w:i/>
          <w:sz w:val="24"/>
          <w:szCs w:val="24"/>
        </w:rPr>
      </w:pPr>
      <w:r>
        <w:rPr>
          <w:b/>
          <w:bCs/>
          <w:sz w:val="24"/>
          <w:szCs w:val="24"/>
        </w:rPr>
        <w:t>Age:</w:t>
      </w:r>
      <w:r w:rsidR="00AD20AD">
        <w:rPr>
          <w:b/>
          <w:bCs/>
          <w:sz w:val="24"/>
          <w:szCs w:val="24"/>
        </w:rPr>
        <w:t xml:space="preserve"> </w:t>
      </w:r>
    </w:p>
    <w:p w14:paraId="15FF09CC" w14:textId="220C9D73" w:rsidR="00163347" w:rsidRPr="0009234D" w:rsidRDefault="00163347" w:rsidP="00D4059E">
      <w:pPr>
        <w:pBdr>
          <w:top w:val="single" w:sz="4" w:space="1" w:color="auto"/>
          <w:left w:val="single" w:sz="4" w:space="4" w:color="auto"/>
          <w:bottom w:val="single" w:sz="4" w:space="10" w:color="auto"/>
          <w:right w:val="single" w:sz="4" w:space="4" w:color="auto"/>
        </w:pBdr>
        <w:rPr>
          <w:b/>
          <w:bCs/>
          <w:sz w:val="24"/>
          <w:szCs w:val="24"/>
        </w:rPr>
      </w:pPr>
      <w:r w:rsidRPr="0009234D">
        <w:rPr>
          <w:b/>
          <w:bCs/>
          <w:sz w:val="24"/>
          <w:szCs w:val="24"/>
        </w:rPr>
        <w:t>Phone number:</w:t>
      </w:r>
      <w:r w:rsidR="00AD20AD">
        <w:rPr>
          <w:b/>
          <w:bCs/>
          <w:sz w:val="24"/>
          <w:szCs w:val="24"/>
        </w:rPr>
        <w:tab/>
      </w:r>
      <w:r w:rsidR="00AD20AD">
        <w:rPr>
          <w:b/>
          <w:bCs/>
          <w:sz w:val="24"/>
          <w:szCs w:val="24"/>
        </w:rPr>
        <w:tab/>
      </w:r>
      <w:r w:rsidR="00AD20AD">
        <w:rPr>
          <w:b/>
          <w:bCs/>
          <w:sz w:val="24"/>
          <w:szCs w:val="24"/>
        </w:rPr>
        <w:tab/>
      </w:r>
      <w:r w:rsidRPr="0009234D">
        <w:rPr>
          <w:b/>
          <w:bCs/>
          <w:sz w:val="24"/>
          <w:szCs w:val="24"/>
        </w:rPr>
        <w:t>Email</w:t>
      </w:r>
      <w:r>
        <w:rPr>
          <w:b/>
          <w:bCs/>
          <w:sz w:val="24"/>
          <w:szCs w:val="24"/>
        </w:rPr>
        <w:t>:</w:t>
      </w:r>
      <w:r w:rsidR="00AD20AD">
        <w:rPr>
          <w:b/>
          <w:bCs/>
          <w:sz w:val="24"/>
          <w:szCs w:val="24"/>
        </w:rPr>
        <w:tab/>
      </w:r>
      <w:r w:rsidRPr="0009234D">
        <w:rPr>
          <w:b/>
          <w:bCs/>
          <w:sz w:val="24"/>
          <w:szCs w:val="24"/>
        </w:rPr>
        <w:tab/>
      </w:r>
    </w:p>
    <w:p w14:paraId="742796F2" w14:textId="77777777" w:rsidR="00163347" w:rsidRPr="0009234D" w:rsidRDefault="00163347" w:rsidP="00D4059E">
      <w:pPr>
        <w:pBdr>
          <w:top w:val="single" w:sz="4" w:space="1" w:color="auto"/>
          <w:left w:val="single" w:sz="4" w:space="4" w:color="auto"/>
          <w:bottom w:val="single" w:sz="4" w:space="10" w:color="auto"/>
          <w:right w:val="single" w:sz="4" w:space="4" w:color="auto"/>
        </w:pBdr>
        <w:rPr>
          <w:b/>
          <w:bCs/>
          <w:sz w:val="24"/>
          <w:szCs w:val="24"/>
        </w:rPr>
      </w:pPr>
      <w:r w:rsidRPr="0009234D">
        <w:rPr>
          <w:b/>
          <w:bCs/>
          <w:sz w:val="24"/>
          <w:szCs w:val="24"/>
        </w:rPr>
        <w:t>Address</w:t>
      </w:r>
      <w:r>
        <w:rPr>
          <w:b/>
          <w:bCs/>
          <w:sz w:val="24"/>
          <w:szCs w:val="24"/>
        </w:rPr>
        <w:t>:</w:t>
      </w:r>
      <w:r w:rsidRPr="0009234D">
        <w:rPr>
          <w:b/>
          <w:bCs/>
          <w:sz w:val="24"/>
          <w:szCs w:val="24"/>
        </w:rPr>
        <w:t xml:space="preserve"> </w:t>
      </w:r>
    </w:p>
    <w:p w14:paraId="3F1006EF" w14:textId="49C7A0F6" w:rsidR="00163347" w:rsidRPr="00AD20AD" w:rsidRDefault="00163347" w:rsidP="00AD20AD">
      <w:pPr>
        <w:pBdr>
          <w:top w:val="single" w:sz="4" w:space="1" w:color="auto"/>
          <w:left w:val="single" w:sz="4" w:space="4" w:color="auto"/>
          <w:bottom w:val="single" w:sz="4" w:space="10" w:color="auto"/>
          <w:right w:val="single" w:sz="4" w:space="4" w:color="auto"/>
        </w:pBdr>
        <w:ind w:left="5040" w:hanging="5040"/>
        <w:rPr>
          <w:bCs/>
          <w:i/>
          <w:sz w:val="24"/>
          <w:szCs w:val="24"/>
        </w:rPr>
      </w:pPr>
      <w:r w:rsidRPr="0009234D">
        <w:rPr>
          <w:b/>
          <w:bCs/>
          <w:sz w:val="24"/>
          <w:szCs w:val="24"/>
        </w:rPr>
        <w:t>Ethnicity/ Iwi</w:t>
      </w:r>
      <w:r w:rsidR="00AD20AD">
        <w:rPr>
          <w:sz w:val="24"/>
          <w:szCs w:val="24"/>
        </w:rPr>
        <w:t>:</w:t>
      </w:r>
      <w:r w:rsidR="00AD20AD">
        <w:rPr>
          <w:sz w:val="24"/>
          <w:szCs w:val="24"/>
        </w:rPr>
        <w:tab/>
      </w:r>
      <w:r>
        <w:rPr>
          <w:b/>
          <w:bCs/>
          <w:sz w:val="24"/>
          <w:szCs w:val="24"/>
        </w:rPr>
        <w:t>GP/Address:</w:t>
      </w:r>
      <w:r w:rsidR="00AD20AD">
        <w:rPr>
          <w:b/>
          <w:bCs/>
          <w:sz w:val="24"/>
          <w:szCs w:val="24"/>
        </w:rPr>
        <w:t xml:space="preserve"> </w:t>
      </w:r>
    </w:p>
    <w:p w14:paraId="64E6D9A3" w14:textId="443B0923" w:rsidR="00163347" w:rsidRDefault="00163347" w:rsidP="00F2077F">
      <w:pPr>
        <w:pBdr>
          <w:top w:val="single" w:sz="4" w:space="1" w:color="auto"/>
          <w:left w:val="single" w:sz="4" w:space="4" w:color="auto"/>
          <w:bottom w:val="single" w:sz="4" w:space="1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right" w:pos="9026"/>
        </w:tabs>
        <w:rPr>
          <w:b/>
          <w:bCs/>
          <w:sz w:val="24"/>
          <w:szCs w:val="24"/>
        </w:rPr>
      </w:pPr>
      <w:r w:rsidRPr="0009234D">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9234D">
        <w:rPr>
          <w:b/>
          <w:bCs/>
          <w:sz w:val="24"/>
          <w:szCs w:val="24"/>
        </w:rPr>
        <w:t>NHI number:</w:t>
      </w:r>
      <w:r w:rsidRPr="0009234D">
        <w:rPr>
          <w:b/>
          <w:bCs/>
          <w:sz w:val="24"/>
          <w:szCs w:val="24"/>
        </w:rPr>
        <w:tab/>
      </w:r>
      <w:r w:rsidRPr="0009234D">
        <w:rPr>
          <w:b/>
          <w:bCs/>
          <w:sz w:val="24"/>
          <w:szCs w:val="24"/>
        </w:rPr>
        <w:tab/>
      </w:r>
      <w:r>
        <w:rPr>
          <w:b/>
          <w:bCs/>
          <w:sz w:val="24"/>
          <w:szCs w:val="24"/>
        </w:rPr>
        <w:t xml:space="preserve"> </w:t>
      </w:r>
      <w:r w:rsidR="00F2077F">
        <w:rPr>
          <w:b/>
          <w:bCs/>
          <w:sz w:val="24"/>
          <w:szCs w:val="24"/>
        </w:rPr>
        <w:tab/>
      </w:r>
      <w:r w:rsidR="00F2077F">
        <w:rPr>
          <w:b/>
          <w:bCs/>
          <w:sz w:val="24"/>
          <w:szCs w:val="24"/>
        </w:rPr>
        <w:br/>
        <w:t xml:space="preserve">Work and Income Case Manager: </w:t>
      </w:r>
    </w:p>
    <w:p w14:paraId="073821C1" w14:textId="0666649F" w:rsidR="00604425" w:rsidRDefault="008652A1" w:rsidP="00604425">
      <w:pPr>
        <w:spacing w:after="0"/>
        <w:rPr>
          <w:b/>
          <w:bCs/>
          <w:lang w:val="en-US"/>
        </w:rPr>
      </w:pPr>
      <w:r>
        <w:rPr>
          <w:b/>
          <w:bCs/>
          <w:lang w:val="en-US"/>
        </w:rPr>
        <w:t>What benefit a</w:t>
      </w:r>
      <w:r w:rsidR="00163347" w:rsidRPr="00163347">
        <w:rPr>
          <w:b/>
          <w:bCs/>
          <w:lang w:val="en-US"/>
        </w:rPr>
        <w:t>re yo</w:t>
      </w:r>
      <w:r w:rsidR="00604425">
        <w:rPr>
          <w:b/>
          <w:bCs/>
          <w:lang w:val="en-US"/>
        </w:rPr>
        <w:t>u on</w:t>
      </w:r>
      <w:r>
        <w:rPr>
          <w:b/>
          <w:bCs/>
          <w:lang w:val="en-US"/>
        </w:rPr>
        <w:t>?</w:t>
      </w:r>
    </w:p>
    <w:p w14:paraId="5EF2598E" w14:textId="3F6E4E8A" w:rsidR="00163347" w:rsidRDefault="00163347" w:rsidP="00604425">
      <w:pPr>
        <w:spacing w:after="0"/>
        <w:rPr>
          <w:b/>
          <w:bCs/>
          <w:lang w:val="en-US"/>
        </w:rPr>
      </w:pPr>
    </w:p>
    <w:p w14:paraId="05C7CBFE" w14:textId="77777777" w:rsidR="008652A1" w:rsidRDefault="008652A1" w:rsidP="00604425">
      <w:pPr>
        <w:spacing w:after="0"/>
        <w:rPr>
          <w:b/>
          <w:bCs/>
          <w:lang w:val="en-US"/>
        </w:rPr>
      </w:pPr>
    </w:p>
    <w:p w14:paraId="12628749" w14:textId="212EE8CD" w:rsidR="00E2255B" w:rsidRDefault="00E2255B" w:rsidP="00E2255B">
      <w:pPr>
        <w:rPr>
          <w:b/>
          <w:bCs/>
          <w:lang w:val="en-US"/>
        </w:rPr>
      </w:pPr>
      <w:r w:rsidRPr="00163347">
        <w:rPr>
          <w:b/>
          <w:bCs/>
          <w:lang w:val="en-US"/>
        </w:rPr>
        <w:t>Are you interested in support to find and maintain employment or study (at least 15 hours/week</w:t>
      </w:r>
      <w:r>
        <w:rPr>
          <w:b/>
          <w:bCs/>
          <w:lang w:val="en-US"/>
        </w:rPr>
        <w:t xml:space="preserve"> declared</w:t>
      </w:r>
      <w:r w:rsidRPr="00163347">
        <w:rPr>
          <w:b/>
          <w:bCs/>
          <w:lang w:val="en-US"/>
        </w:rPr>
        <w:t>)</w:t>
      </w:r>
      <w:r>
        <w:rPr>
          <w:b/>
          <w:bCs/>
        </w:rPr>
        <w:t xml:space="preserve"> and consent to a referral to Take Charge</w:t>
      </w:r>
      <w:r w:rsidRPr="00163347">
        <w:rPr>
          <w:b/>
          <w:bCs/>
          <w:lang w:val="en-US"/>
        </w:rPr>
        <w:t>?</w:t>
      </w:r>
    </w:p>
    <w:p w14:paraId="1FA5CD6D" w14:textId="77777777" w:rsidR="008652A1" w:rsidRDefault="008652A1" w:rsidP="00E2255B">
      <w:pPr>
        <w:rPr>
          <w:b/>
          <w:bCs/>
        </w:rPr>
      </w:pPr>
    </w:p>
    <w:p w14:paraId="5EC812DA" w14:textId="36C696FB" w:rsidR="00163347" w:rsidRDefault="00163347" w:rsidP="00163347">
      <w:pPr>
        <w:rPr>
          <w:b/>
          <w:bCs/>
          <w:lang w:val="en-US"/>
        </w:rPr>
      </w:pPr>
      <w:r>
        <w:rPr>
          <w:b/>
          <w:bCs/>
          <w:lang w:val="en-US"/>
        </w:rPr>
        <w:t>What</w:t>
      </w:r>
      <w:r w:rsidRPr="00163347">
        <w:rPr>
          <w:b/>
          <w:bCs/>
          <w:lang w:val="en-US"/>
        </w:rPr>
        <w:t xml:space="preserve"> challenges with mental health </w:t>
      </w:r>
      <w:r>
        <w:rPr>
          <w:b/>
          <w:bCs/>
          <w:lang w:val="en-US"/>
        </w:rPr>
        <w:t>have made</w:t>
      </w:r>
      <w:r w:rsidRPr="00163347">
        <w:rPr>
          <w:b/>
          <w:bCs/>
          <w:lang w:val="en-US"/>
        </w:rPr>
        <w:t xml:space="preserve"> seeking/engaging in employment or study difficult?</w:t>
      </w:r>
    </w:p>
    <w:p w14:paraId="7B9AE07D" w14:textId="77777777" w:rsidR="008652A1" w:rsidRPr="00163347" w:rsidRDefault="008652A1" w:rsidP="00163347">
      <w:pPr>
        <w:rPr>
          <w:b/>
          <w:bCs/>
          <w:lang w:val="en-US"/>
        </w:rPr>
      </w:pPr>
    </w:p>
    <w:p w14:paraId="4FDA22B6" w14:textId="7FA31C49" w:rsidR="00163347" w:rsidRDefault="00163347" w:rsidP="00163347">
      <w:pPr>
        <w:rPr>
          <w:b/>
          <w:bCs/>
          <w:lang w:val="en-US"/>
        </w:rPr>
      </w:pPr>
      <w:r w:rsidRPr="00163347">
        <w:rPr>
          <w:b/>
          <w:bCs/>
          <w:lang w:val="en-US"/>
        </w:rPr>
        <w:t>Are you able to attend meetings and appointments at Take Charge in Christchu</w:t>
      </w:r>
      <w:r>
        <w:rPr>
          <w:b/>
          <w:bCs/>
          <w:lang w:val="en-US"/>
        </w:rPr>
        <w:t>r</w:t>
      </w:r>
      <w:r w:rsidRPr="00163347">
        <w:rPr>
          <w:b/>
          <w:bCs/>
          <w:lang w:val="en-US"/>
        </w:rPr>
        <w:t>ch Central</w:t>
      </w:r>
      <w:r w:rsidR="00D4059E">
        <w:rPr>
          <w:b/>
          <w:bCs/>
          <w:lang w:val="en-US"/>
        </w:rPr>
        <w:t xml:space="preserve"> </w:t>
      </w:r>
      <w:r w:rsidR="001A514F">
        <w:rPr>
          <w:b/>
          <w:bCs/>
          <w:lang w:val="en-US"/>
        </w:rPr>
        <w:t>(</w:t>
      </w:r>
      <w:r w:rsidR="00D4059E">
        <w:rPr>
          <w:b/>
          <w:bCs/>
          <w:lang w:val="en-US"/>
        </w:rPr>
        <w:t>including mornings</w:t>
      </w:r>
      <w:r w:rsidR="001A514F">
        <w:rPr>
          <w:b/>
          <w:bCs/>
          <w:lang w:val="en-US"/>
        </w:rPr>
        <w:t>)</w:t>
      </w:r>
      <w:r w:rsidRPr="00163347">
        <w:rPr>
          <w:b/>
          <w:bCs/>
          <w:lang w:val="en-US"/>
        </w:rPr>
        <w:t>?</w:t>
      </w:r>
      <w:bookmarkEnd w:id="0"/>
    </w:p>
    <w:p w14:paraId="2F81068B" w14:textId="03E4DD3D" w:rsidR="008652A1" w:rsidRDefault="008652A1" w:rsidP="00163347">
      <w:pPr>
        <w:rPr>
          <w:b/>
          <w:bCs/>
          <w:lang w:val="en-US"/>
        </w:rPr>
      </w:pPr>
    </w:p>
    <w:p w14:paraId="7E081F5C" w14:textId="06C1E752" w:rsidR="008652A1" w:rsidRDefault="008652A1" w:rsidP="00163347">
      <w:pPr>
        <w:rPr>
          <w:b/>
          <w:bCs/>
          <w:lang w:val="en-US"/>
        </w:rPr>
      </w:pPr>
      <w:r>
        <w:rPr>
          <w:b/>
          <w:bCs/>
          <w:lang w:val="en-US"/>
        </w:rPr>
        <w:t xml:space="preserve">Once you start working with an employment specialist, they can arrange to </w:t>
      </w:r>
      <w:proofErr w:type="gramStart"/>
      <w:r>
        <w:rPr>
          <w:b/>
          <w:bCs/>
          <w:lang w:val="en-US"/>
        </w:rPr>
        <w:t>met</w:t>
      </w:r>
      <w:proofErr w:type="gramEnd"/>
      <w:r>
        <w:rPr>
          <w:b/>
          <w:bCs/>
          <w:lang w:val="en-US"/>
        </w:rPr>
        <w:t xml:space="preserve"> you out in the community. Are you okay with this?</w:t>
      </w:r>
    </w:p>
    <w:sectPr w:rsidR="00865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77861"/>
    <w:multiLevelType w:val="hybridMultilevel"/>
    <w:tmpl w:val="0B0C18B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47"/>
    <w:rsid w:val="00030CD1"/>
    <w:rsid w:val="00163347"/>
    <w:rsid w:val="001A514F"/>
    <w:rsid w:val="00502A89"/>
    <w:rsid w:val="00537413"/>
    <w:rsid w:val="00604425"/>
    <w:rsid w:val="008652A1"/>
    <w:rsid w:val="0095270C"/>
    <w:rsid w:val="00AD20AD"/>
    <w:rsid w:val="00BE1F8C"/>
    <w:rsid w:val="00C07576"/>
    <w:rsid w:val="00D4059E"/>
    <w:rsid w:val="00D42129"/>
    <w:rsid w:val="00E2255B"/>
    <w:rsid w:val="00F2077F"/>
    <w:rsid w:val="00FC09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AA6"/>
  <w15:chartTrackingRefBased/>
  <w15:docId w15:val="{AFFCC4E0-8D3D-47CC-BDE7-54D4295B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425"/>
    <w:pPr>
      <w:ind w:left="720"/>
      <w:contextualSpacing/>
    </w:pPr>
  </w:style>
  <w:style w:type="character" w:styleId="Hyperlink">
    <w:name w:val="Hyperlink"/>
    <w:basedOn w:val="DefaultParagraphFont"/>
    <w:uiPriority w:val="99"/>
    <w:unhideWhenUsed/>
    <w:rsid w:val="00502A89"/>
    <w:rPr>
      <w:color w:val="0563C1" w:themeColor="hyperlink"/>
      <w:u w:val="single"/>
    </w:rPr>
  </w:style>
  <w:style w:type="character" w:customStyle="1" w:styleId="UnresolvedMention1">
    <w:name w:val="Unresolved Mention1"/>
    <w:basedOn w:val="DefaultParagraphFont"/>
    <w:uiPriority w:val="99"/>
    <w:semiHidden/>
    <w:unhideWhenUsed/>
    <w:rsid w:val="0050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kecharge@odysseychch.org.n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209</Words>
  <Characters>1196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Suggate</dc:creator>
  <cp:keywords/>
  <dc:description/>
  <cp:lastModifiedBy>Robert Oborn</cp:lastModifiedBy>
  <cp:revision>2</cp:revision>
  <dcterms:created xsi:type="dcterms:W3CDTF">2020-11-05T04:00:00Z</dcterms:created>
  <dcterms:modified xsi:type="dcterms:W3CDTF">2020-11-05T04:00:00Z</dcterms:modified>
</cp:coreProperties>
</file>